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9CE8A6" w14:textId="77777777" w:rsidR="00EF4370" w:rsidRPr="005722AD" w:rsidRDefault="00EF4370" w:rsidP="00372520">
      <w:pPr>
        <w:tabs>
          <w:tab w:val="left" w:pos="2478"/>
        </w:tabs>
        <w:spacing w:line="580" w:lineRule="exact"/>
        <w:jc w:val="left"/>
        <w:rPr>
          <w:rFonts w:ascii="Times New Roman" w:hAnsi="Times New Roman" w:cs="Times New Roman"/>
          <w:sz w:val="24"/>
          <w:szCs w:val="24"/>
        </w:rPr>
      </w:pPr>
      <w:r w:rsidRPr="005722AD">
        <w:rPr>
          <w:rFonts w:ascii="Times New Roman" w:hAnsi="Times New Roman" w:cs="Times New Roman"/>
          <w:sz w:val="24"/>
          <w:szCs w:val="24"/>
        </w:rPr>
        <w:t>附件</w:t>
      </w:r>
      <w:r w:rsidRPr="005722AD">
        <w:rPr>
          <w:rFonts w:ascii="Times New Roman" w:hAnsi="Times New Roman" w:cs="Times New Roman"/>
          <w:sz w:val="24"/>
          <w:szCs w:val="24"/>
        </w:rPr>
        <w:t>1</w:t>
      </w:r>
    </w:p>
    <w:tbl>
      <w:tblPr>
        <w:tblW w:w="14459" w:type="dxa"/>
        <w:jc w:val="center"/>
        <w:tblLook w:val="04A0" w:firstRow="1" w:lastRow="0" w:firstColumn="1" w:lastColumn="0" w:noHBand="0" w:noVBand="1"/>
      </w:tblPr>
      <w:tblGrid>
        <w:gridCol w:w="709"/>
        <w:gridCol w:w="851"/>
        <w:gridCol w:w="1559"/>
        <w:gridCol w:w="1276"/>
        <w:gridCol w:w="708"/>
        <w:gridCol w:w="9356"/>
      </w:tblGrid>
      <w:tr w:rsidR="00EF4370" w:rsidRPr="005722AD" w14:paraId="5BD9B4C9" w14:textId="77777777" w:rsidTr="005C6D80">
        <w:trPr>
          <w:trHeight w:val="1020"/>
          <w:jc w:val="center"/>
        </w:trPr>
        <w:tc>
          <w:tcPr>
            <w:tcW w:w="144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61614" w14:textId="77777777" w:rsidR="00EF4370" w:rsidRPr="005722AD" w:rsidRDefault="00EF4370" w:rsidP="005C6D80">
            <w:pPr>
              <w:widowControl/>
              <w:jc w:val="center"/>
              <w:rPr>
                <w:rFonts w:ascii="Times New Roman" w:eastAsia="方正小标宋简体" w:hAnsi="Times New Roman" w:cs="Times New Roman"/>
                <w:color w:val="000000"/>
                <w:kern w:val="0"/>
                <w:sz w:val="44"/>
                <w:szCs w:val="44"/>
              </w:rPr>
            </w:pPr>
            <w:r>
              <w:rPr>
                <w:rFonts w:ascii="Times New Roman" w:eastAsia="方正小标宋简体" w:hAnsi="Times New Roman" w:cs="Times New Roman"/>
                <w:color w:val="000000"/>
                <w:kern w:val="0"/>
                <w:sz w:val="44"/>
                <w:szCs w:val="44"/>
              </w:rPr>
              <w:t>北京国卫易健信息科技有限公司</w:t>
            </w:r>
            <w:r w:rsidRPr="005722AD">
              <w:rPr>
                <w:rFonts w:ascii="Times New Roman" w:eastAsia="方正小标宋简体" w:hAnsi="Times New Roman" w:cs="Times New Roman"/>
                <w:color w:val="000000"/>
                <w:kern w:val="0"/>
                <w:sz w:val="44"/>
                <w:szCs w:val="44"/>
              </w:rPr>
              <w:t>2022</w:t>
            </w:r>
            <w:r w:rsidRPr="005722AD">
              <w:rPr>
                <w:rFonts w:ascii="Times New Roman" w:eastAsia="方正小标宋简体" w:hAnsi="Times New Roman" w:cs="Times New Roman"/>
                <w:color w:val="000000"/>
                <w:kern w:val="0"/>
                <w:sz w:val="44"/>
                <w:szCs w:val="44"/>
              </w:rPr>
              <w:t>年公开招聘需求计划表</w:t>
            </w:r>
          </w:p>
        </w:tc>
      </w:tr>
      <w:tr w:rsidR="00EF4370" w:rsidRPr="005722AD" w14:paraId="7115C545" w14:textId="77777777" w:rsidTr="005C6D80">
        <w:trPr>
          <w:trHeight w:val="45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973B6" w14:textId="77777777" w:rsidR="00EF4370" w:rsidRPr="005722AD" w:rsidRDefault="00EF4370" w:rsidP="006003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2A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EE27" w14:textId="77777777" w:rsidR="00EF4370" w:rsidRPr="005722AD" w:rsidRDefault="00EF4370" w:rsidP="006003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2A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岗位描述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0A42" w14:textId="77777777" w:rsidR="00EF4370" w:rsidRPr="005722AD" w:rsidRDefault="00EF4370" w:rsidP="006003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2A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779BE" w14:textId="77777777" w:rsidR="00EF4370" w:rsidRPr="005722AD" w:rsidRDefault="00EF4370" w:rsidP="006003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2A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50DA" w14:textId="77777777" w:rsidR="00EF4370" w:rsidRPr="005722AD" w:rsidRDefault="00EF4370" w:rsidP="006003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2A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8AB70" w14:textId="77777777" w:rsidR="00EF4370" w:rsidRPr="005722AD" w:rsidRDefault="00EF4370" w:rsidP="006003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2A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 w:rsidR="00EF4370" w:rsidRPr="005722AD" w14:paraId="1194D94C" w14:textId="77777777" w:rsidTr="005C6D80">
        <w:trPr>
          <w:trHeight w:val="159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E33F" w14:textId="77777777" w:rsidR="00EF4370" w:rsidRPr="005722AD" w:rsidRDefault="00EF4370" w:rsidP="006003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2A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D967" w14:textId="77777777" w:rsidR="00EF4370" w:rsidRPr="005722AD" w:rsidRDefault="00EF4370" w:rsidP="006003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市场运营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2574" w14:textId="77777777" w:rsidR="00EF4370" w:rsidRPr="005722AD" w:rsidRDefault="00EF4370" w:rsidP="006003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8F3C" w14:textId="77777777" w:rsidR="00EF4370" w:rsidRPr="005722AD" w:rsidRDefault="00EF4370" w:rsidP="006003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2A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大学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本科</w:t>
            </w:r>
            <w:r w:rsidRPr="005722A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0BE32" w14:textId="77777777" w:rsidR="00EF4370" w:rsidRPr="005722AD" w:rsidRDefault="00EF4370" w:rsidP="0060039C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765C" w14:textId="77777777" w:rsidR="00EF4370" w:rsidRPr="005722AD" w:rsidRDefault="00EF4370" w:rsidP="00B716E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2A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1.</w:t>
            </w:r>
            <w:r w:rsidRPr="005722A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工作地点：北京</w:t>
            </w:r>
          </w:p>
          <w:p w14:paraId="69A25401" w14:textId="77777777" w:rsidR="00EF4370" w:rsidRDefault="00EF4370" w:rsidP="00B716E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2A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2.</w:t>
            </w:r>
            <w:r w:rsidRPr="005722A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工作经验：</w:t>
            </w:r>
            <w:r>
              <w:rPr>
                <w:rFonts w:ascii="Arial" w:hAnsi="Arial" w:cs="Arial"/>
                <w:color w:val="111111"/>
                <w:szCs w:val="21"/>
                <w:shd w:val="clear" w:color="auto" w:fill="FFFFFF"/>
              </w:rPr>
              <w:t>1</w:t>
            </w:r>
            <w:r>
              <w:rPr>
                <w:rFonts w:ascii="Arial" w:hAnsi="Arial" w:cs="Arial"/>
                <w:color w:val="111111"/>
                <w:szCs w:val="21"/>
                <w:shd w:val="clear" w:color="auto" w:fill="FFFFFF"/>
              </w:rPr>
              <w:t>年以上医疗健康垂直领域相关工作经验</w:t>
            </w:r>
            <w:r>
              <w:rPr>
                <w:rFonts w:ascii="Arial" w:hAnsi="Arial" w:cs="Arial" w:hint="eastAsia"/>
                <w:color w:val="111111"/>
                <w:szCs w:val="21"/>
                <w:shd w:val="clear" w:color="auto" w:fill="FFFFFF"/>
              </w:rPr>
              <w:t>。</w:t>
            </w:r>
          </w:p>
          <w:p w14:paraId="137D8721" w14:textId="77777777" w:rsidR="00EF4370" w:rsidRPr="005722AD" w:rsidRDefault="00EF4370" w:rsidP="00B716E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2A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3.</w:t>
            </w:r>
            <w:r w:rsidRPr="005722A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全职</w:t>
            </w:r>
            <w:r w:rsidRPr="005722A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/</w:t>
            </w:r>
            <w:r w:rsidRPr="005722A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兼职：全职</w:t>
            </w:r>
          </w:p>
          <w:p w14:paraId="51B5AB85" w14:textId="77777777" w:rsidR="00EF4370" w:rsidRPr="005722AD" w:rsidRDefault="00EF4370" w:rsidP="00B716E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2A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4.</w:t>
            </w:r>
            <w:r w:rsidRPr="005722A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职位要求：</w:t>
            </w:r>
          </w:p>
          <w:p w14:paraId="4181DF70" w14:textId="77777777" w:rsidR="00EF4370" w:rsidRPr="005722AD" w:rsidRDefault="00EF4370" w:rsidP="00B716E9">
            <w:pPr>
              <w:widowControl/>
              <w:ind w:firstLineChars="200" w:firstLine="48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2A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5722A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5722A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  <w:r w:rsidRPr="00F7309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具备优秀的市场开拓及维护能力，能够承受一定的工作挑战性；</w:t>
            </w:r>
          </w:p>
          <w:p w14:paraId="2E65A886" w14:textId="77777777" w:rsidR="00EF4370" w:rsidRDefault="00EF4370" w:rsidP="00B716E9">
            <w:pPr>
              <w:widowControl/>
              <w:ind w:firstLineChars="200" w:firstLine="48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2A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5722A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5722A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  <w:r w:rsidRPr="00F7309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拥有互联网产品思维，能综合运用多种方式提升产品的市场占有率</w:t>
            </w:r>
            <w:r w:rsidRPr="005722A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；</w:t>
            </w:r>
          </w:p>
          <w:p w14:paraId="0CFEF88C" w14:textId="77777777" w:rsidR="00EF4370" w:rsidRPr="005722AD" w:rsidRDefault="00EF4370" w:rsidP="00B716E9">
            <w:pPr>
              <w:widowControl/>
              <w:ind w:firstLineChars="200" w:firstLine="48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）擅</w:t>
            </w:r>
            <w:r w:rsidRPr="00F7309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长于媒体侧、政府侧的商务经营、资源运营，有医药健康产业资源与政府合作相关背景，有用户粘性和活跃的运营经验优先。</w:t>
            </w:r>
          </w:p>
          <w:p w14:paraId="2C91BA7F" w14:textId="77777777" w:rsidR="00EF4370" w:rsidRPr="005722AD" w:rsidRDefault="00EF4370" w:rsidP="00B716E9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2A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5.</w:t>
            </w:r>
            <w:r w:rsidRPr="005722A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任职要求：</w:t>
            </w:r>
          </w:p>
          <w:p w14:paraId="6DAC7758" w14:textId="77777777" w:rsidR="00EF4370" w:rsidRPr="005722AD" w:rsidRDefault="00EF4370" w:rsidP="00B716E9">
            <w:pPr>
              <w:widowControl/>
              <w:ind w:firstLineChars="200" w:firstLine="48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2A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5722A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5722A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  <w:r w:rsidRPr="00F7309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拓展并运营健康领域优质内容源，包括个人、媒体、机构等；</w:t>
            </w:r>
          </w:p>
          <w:p w14:paraId="0C6B69AD" w14:textId="77777777" w:rsidR="00EF4370" w:rsidRPr="005722AD" w:rsidRDefault="00EF4370" w:rsidP="00B716E9">
            <w:pPr>
              <w:widowControl/>
              <w:ind w:firstLineChars="200" w:firstLine="48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2A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5722A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  <w:r w:rsidRPr="005722A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  <w:r w:rsidRPr="00F7309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熟悉行业，利用医药企业资源提升产品在医疗健康垂直领域的影响力</w:t>
            </w:r>
            <w:r w:rsidRPr="005722A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；</w:t>
            </w:r>
          </w:p>
          <w:p w14:paraId="0FC1CB52" w14:textId="77777777" w:rsidR="00EF4370" w:rsidRPr="005722AD" w:rsidRDefault="00EF4370" w:rsidP="00B716E9">
            <w:pPr>
              <w:widowControl/>
              <w:ind w:firstLineChars="200" w:firstLine="48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2A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5722A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  <w:r w:rsidRPr="005722A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  <w:r w:rsidRPr="00F7309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根据产品需求，策划并执行活动，拓展用户并提升用户黏性</w:t>
            </w:r>
            <w:r w:rsidRPr="005722A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；</w:t>
            </w:r>
          </w:p>
          <w:p w14:paraId="18A1C87B" w14:textId="77777777" w:rsidR="00EF4370" w:rsidRPr="005722AD" w:rsidRDefault="00EF4370" w:rsidP="00431CF6">
            <w:pPr>
              <w:widowControl/>
              <w:ind w:firstLineChars="200" w:firstLine="48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722A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（</w:t>
            </w:r>
            <w:r w:rsidRPr="005722A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）</w:t>
            </w:r>
            <w:r w:rsidRPr="00F73091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结合领域特点升级完善公司产品</w:t>
            </w:r>
            <w:r w:rsidRPr="005722A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。</w:t>
            </w:r>
          </w:p>
        </w:tc>
      </w:tr>
    </w:tbl>
    <w:p w14:paraId="3CCEEB71" w14:textId="742E6BE1" w:rsidR="00F51598" w:rsidRPr="00687179" w:rsidRDefault="00F51598" w:rsidP="00951E4A">
      <w:pPr>
        <w:tabs>
          <w:tab w:val="left" w:pos="2478"/>
        </w:tabs>
        <w:spacing w:line="580" w:lineRule="exact"/>
        <w:jc w:val="left"/>
        <w:rPr>
          <w:rFonts w:ascii="仿宋_GB2312" w:eastAsia="仿宋_GB2312" w:hAnsi="仿宋" w:hint="eastAsia"/>
          <w:sz w:val="32"/>
          <w:szCs w:val="32"/>
        </w:rPr>
      </w:pPr>
      <w:bookmarkStart w:id="0" w:name="_GoBack"/>
      <w:bookmarkEnd w:id="0"/>
    </w:p>
    <w:sectPr w:rsidR="00F51598" w:rsidRPr="00687179" w:rsidSect="00951E4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17F7D" w14:textId="77777777" w:rsidR="002A016E" w:rsidRDefault="002A016E" w:rsidP="00F51598">
      <w:r>
        <w:separator/>
      </w:r>
    </w:p>
  </w:endnote>
  <w:endnote w:type="continuationSeparator" w:id="0">
    <w:p w14:paraId="5B83EF04" w14:textId="77777777" w:rsidR="002A016E" w:rsidRDefault="002A016E" w:rsidP="00F51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FFCEF4" w14:textId="77777777" w:rsidR="002A016E" w:rsidRDefault="002A016E" w:rsidP="00F51598">
      <w:r>
        <w:separator/>
      </w:r>
    </w:p>
  </w:footnote>
  <w:footnote w:type="continuationSeparator" w:id="0">
    <w:p w14:paraId="4FDCD373" w14:textId="77777777" w:rsidR="002A016E" w:rsidRDefault="002A016E" w:rsidP="00F515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D7F"/>
    <w:rsid w:val="00056C7F"/>
    <w:rsid w:val="00126448"/>
    <w:rsid w:val="00185B38"/>
    <w:rsid w:val="00270A58"/>
    <w:rsid w:val="002725BA"/>
    <w:rsid w:val="002A016E"/>
    <w:rsid w:val="00331970"/>
    <w:rsid w:val="003542F6"/>
    <w:rsid w:val="00432AE9"/>
    <w:rsid w:val="004A49AB"/>
    <w:rsid w:val="004D1DB7"/>
    <w:rsid w:val="00552377"/>
    <w:rsid w:val="0055272D"/>
    <w:rsid w:val="005814FF"/>
    <w:rsid w:val="005B6390"/>
    <w:rsid w:val="005C4EB0"/>
    <w:rsid w:val="005D6044"/>
    <w:rsid w:val="00687179"/>
    <w:rsid w:val="0069338E"/>
    <w:rsid w:val="006975D1"/>
    <w:rsid w:val="00704D7F"/>
    <w:rsid w:val="00716D65"/>
    <w:rsid w:val="00740F7C"/>
    <w:rsid w:val="00745FD7"/>
    <w:rsid w:val="00821096"/>
    <w:rsid w:val="00863567"/>
    <w:rsid w:val="008D2B9C"/>
    <w:rsid w:val="008D7C4E"/>
    <w:rsid w:val="00951E4A"/>
    <w:rsid w:val="00996C95"/>
    <w:rsid w:val="009976CB"/>
    <w:rsid w:val="009C58E7"/>
    <w:rsid w:val="00A373F0"/>
    <w:rsid w:val="00A60380"/>
    <w:rsid w:val="00AF2C16"/>
    <w:rsid w:val="00B02B40"/>
    <w:rsid w:val="00B36AE3"/>
    <w:rsid w:val="00C04C2D"/>
    <w:rsid w:val="00C055B3"/>
    <w:rsid w:val="00C52651"/>
    <w:rsid w:val="00C61892"/>
    <w:rsid w:val="00D0438C"/>
    <w:rsid w:val="00D30637"/>
    <w:rsid w:val="00E61514"/>
    <w:rsid w:val="00EE036F"/>
    <w:rsid w:val="00EF4370"/>
    <w:rsid w:val="00F51598"/>
    <w:rsid w:val="00FA4EB0"/>
    <w:rsid w:val="00FC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6C27D1"/>
  <w15:chartTrackingRefBased/>
  <w15:docId w15:val="{BDBE480C-22E5-4E73-A0A0-991D3443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5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15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15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1598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515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sid w:val="00EF4370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EF4370"/>
  </w:style>
  <w:style w:type="paragraph" w:customStyle="1" w:styleId="1">
    <w:name w:val="列出段落1"/>
    <w:basedOn w:val="a"/>
    <w:uiPriority w:val="99"/>
    <w:qFormat/>
    <w:rsid w:val="00EF4370"/>
    <w:pPr>
      <w:ind w:firstLineChars="200" w:firstLine="420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chong qi</dc:creator>
  <cp:keywords/>
  <dc:description/>
  <cp:lastModifiedBy>王宗武</cp:lastModifiedBy>
  <cp:revision>3</cp:revision>
  <dcterms:created xsi:type="dcterms:W3CDTF">2022-03-21T09:31:00Z</dcterms:created>
  <dcterms:modified xsi:type="dcterms:W3CDTF">2022-03-22T06:35:00Z</dcterms:modified>
</cp:coreProperties>
</file>